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Da bih lakše zapamtio kod za prezentacijsku mapu, spojio sam nekoliko krugova na arduino i moram dodati još dva LED svjetla s njihovim otpornikom.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Prvo, moram staviti žuto LED svjetlo na liniji C, odmah do crvenog. Odmah ispod moram staviti njegov otpor.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Na isti način, moram pored njega staviti zeleno led svjetlo i odmah ispod njega moram staviti njegov otpornik.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Ako nakon toga pritisnem gumb na kojem piše Pokreni Simulaciju, mogu vidjeti redoslijed paljenja svjetla i zapamtiti kod.</w:t>
      </w:r>
    </w:p>
    <w:p w:rsidR="00000000" w:rsidDel="00000000" w:rsidP="00000000" w:rsidRDefault="00000000" w:rsidRPr="00000000" w14:paraId="00000008">
      <w:pPr>
        <w:rPr>
          <w:sz w:val="42"/>
          <w:szCs w:val="42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ypj39BCM77df75MwkADdplUfHw==">AMUW2mXGIfj7kL1zCy8qtb9onTDM/OLA5wu+p9YIB0oa5ZgCAIbNHyCPGPrN8TDZGxQAGv3VPi4gXOMsTQEhp++Ayt/iM/34awj0B5bd7Md8/ys6y+jFiJI=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